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387"/>
      </w:tblGrid>
      <w:tr w:rsidR="000A7A3C" w:rsidRPr="00F20EA4" w14:paraId="1CEED0EF" w14:textId="77777777" w:rsidTr="000A7A3C">
        <w:tc>
          <w:tcPr>
            <w:tcW w:w="4606" w:type="dxa"/>
          </w:tcPr>
          <w:p w14:paraId="5F27F9C7" w14:textId="4DF16296" w:rsidR="000A7A3C" w:rsidRDefault="006C2A1A" w:rsidP="002632BF">
            <w:pPr>
              <w:rPr>
                <w:lang w:bidi="x-none"/>
              </w:rPr>
            </w:pPr>
            <w:r>
              <w:rPr>
                <w:noProof/>
                <w:lang w:bidi="x-none"/>
              </w:rPr>
              <w:drawing>
                <wp:inline distT="0" distB="0" distL="0" distR="0" wp14:anchorId="405FE9FC" wp14:editId="70189152">
                  <wp:extent cx="1855228" cy="94098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oshika_rgb_mittelgross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65" cy="94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D87E6A" w14:textId="38A907D4" w:rsidR="006C2A1A" w:rsidRPr="008522A3" w:rsidRDefault="006C2A1A" w:rsidP="002632BF">
            <w:pPr>
              <w:rPr>
                <w:rFonts w:ascii="Gill Sans Light" w:hAnsi="Gill Sans Light" w:cs="Gill Sans Light"/>
                <w:sz w:val="18"/>
                <w:szCs w:val="18"/>
                <w:lang w:bidi="x-none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14:paraId="56768C3C" w14:textId="77777777" w:rsidR="000A7A3C" w:rsidRPr="008522A3" w:rsidRDefault="000A7A3C" w:rsidP="002632BF">
            <w:pPr>
              <w:jc w:val="right"/>
              <w:rPr>
                <w:lang w:bidi="x-none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B6DE71F" wp14:editId="3342EF88">
                  <wp:extent cx="1122298" cy="961970"/>
                  <wp:effectExtent l="0" t="0" r="1905" b="0"/>
                  <wp:docPr id="2" name="Bild 2" descr="LogoWoh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Woh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23" cy="97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D23353" w14:textId="77777777" w:rsidR="000A7A3C" w:rsidRDefault="000A7A3C" w:rsidP="002632BF"/>
    <w:p w14:paraId="6B07AA1A" w14:textId="43798FB9" w:rsidR="000A7A3C" w:rsidRDefault="000A7A3C" w:rsidP="002632BF">
      <w:r>
        <w:t xml:space="preserve">Hinterkappelen, </w:t>
      </w:r>
      <w:r w:rsidR="009C3098">
        <w:t>1</w:t>
      </w:r>
      <w:r w:rsidR="00364BF7">
        <w:t>9</w:t>
      </w:r>
      <w:r w:rsidR="00D83D2C">
        <w:t>.11.2018</w:t>
      </w:r>
    </w:p>
    <w:p w14:paraId="5DBC7CC2" w14:textId="77777777" w:rsidR="000A7A3C" w:rsidRDefault="000A7A3C" w:rsidP="002632BF"/>
    <w:p w14:paraId="230B0E6C" w14:textId="77777777" w:rsidR="000A7A3C" w:rsidRPr="00F20EA4" w:rsidRDefault="000A7A3C" w:rsidP="002632BF"/>
    <w:p w14:paraId="7A3506F1" w14:textId="77777777" w:rsidR="000A7A3C" w:rsidRPr="00620062" w:rsidRDefault="00340C75" w:rsidP="002632BF">
      <w:pPr>
        <w:rPr>
          <w:rStyle w:val="Betontfett"/>
        </w:rPr>
      </w:pPr>
      <w:r>
        <w:rPr>
          <w:rStyle w:val="Betontfett"/>
        </w:rPr>
        <w:t xml:space="preserve">Merkblatt: </w:t>
      </w:r>
      <w:r w:rsidR="00FC6A02">
        <w:rPr>
          <w:rStyle w:val="Betontfett"/>
        </w:rPr>
        <w:t>Aufnahmen</w:t>
      </w:r>
      <w:r>
        <w:rPr>
          <w:rStyle w:val="Betontfett"/>
        </w:rPr>
        <w:t xml:space="preserve"> im Unterricht</w:t>
      </w:r>
    </w:p>
    <w:p w14:paraId="5F585737" w14:textId="77777777" w:rsidR="000A7A3C" w:rsidRDefault="000A7A3C" w:rsidP="002632BF"/>
    <w:p w14:paraId="5B16C8FF" w14:textId="77777777" w:rsidR="000A7A3C" w:rsidRPr="00F20EA4" w:rsidRDefault="000A7A3C" w:rsidP="002632BF"/>
    <w:p w14:paraId="509D7598" w14:textId="77777777" w:rsidR="00583700" w:rsidRDefault="00340C75" w:rsidP="002632BF">
      <w:r>
        <w:t xml:space="preserve">Verschiedene Eltern und der Elternrat sind bezüglich </w:t>
      </w:r>
      <w:r w:rsidR="00583700">
        <w:t>Bild-</w:t>
      </w:r>
      <w:r>
        <w:t xml:space="preserve">Aufnahmen zu Unterrichtszwecken an die Schulleitung gelangt. Grundsätzlich sind Filmaufnahmen nur gestattet, wenn die Betroffenen einwilligen. Im Schulbereich bedeutet dies, dass </w:t>
      </w:r>
      <w:r w:rsidR="009004FB">
        <w:t>eine</w:t>
      </w:r>
      <w:r>
        <w:t xml:space="preserve"> Zustimmung durch die Eltern vorlieg</w:t>
      </w:r>
      <w:r w:rsidR="00B72EC0">
        <w:t>en muss</w:t>
      </w:r>
      <w:r>
        <w:t xml:space="preserve">. </w:t>
      </w:r>
    </w:p>
    <w:p w14:paraId="15EE5660" w14:textId="77777777" w:rsidR="00583700" w:rsidRDefault="00583700" w:rsidP="002632BF"/>
    <w:p w14:paraId="1429CDAF" w14:textId="75C95418" w:rsidR="00340C75" w:rsidRDefault="00340C75" w:rsidP="002632BF">
      <w:r>
        <w:t>Andererseits können bewegte Aufnahmen im Unterricht sehr aufschlussreich sein, sei es im Sport um Bewegungsabläufe zu studieren oder im Klassenzimmer</w:t>
      </w:r>
      <w:r w:rsidR="009004FB">
        <w:t>,</w:t>
      </w:r>
      <w:r>
        <w:t xml:space="preserve"> um die Wirkung der einzelnen Schülerinnen und Schüler</w:t>
      </w:r>
      <w:r w:rsidR="00B72EC0">
        <w:t>, Praktikantinnen und Praktikanten</w:t>
      </w:r>
      <w:r>
        <w:t xml:space="preserve"> oder der Lehrperson zu erfassen.</w:t>
      </w:r>
      <w:r w:rsidR="009004FB">
        <w:t xml:space="preserve"> </w:t>
      </w:r>
      <w:r w:rsidR="008858D9">
        <w:t>In öffentl</w:t>
      </w:r>
      <w:r w:rsidR="007E72A4">
        <w:t>ichen Bädern (</w:t>
      </w:r>
      <w:proofErr w:type="spellStart"/>
      <w:r w:rsidR="007E72A4">
        <w:t>Weiermannshaus</w:t>
      </w:r>
      <w:proofErr w:type="spellEnd"/>
      <w:r w:rsidR="008858D9">
        <w:t>, Berner Hallenbäder) sind Aufnahmen von der Badeordnung her verboten.</w:t>
      </w:r>
    </w:p>
    <w:p w14:paraId="389FF4EB" w14:textId="77777777" w:rsidR="007352BF" w:rsidRDefault="007352BF" w:rsidP="002632BF"/>
    <w:p w14:paraId="6B83A3E6" w14:textId="2E745736" w:rsidR="007352BF" w:rsidRDefault="007352BF" w:rsidP="002632BF">
      <w:r>
        <w:t>Fürs Lehrerteam ausgespr</w:t>
      </w:r>
      <w:r w:rsidR="007E72A4">
        <w:t>ochen praktisch sind die Porträ</w:t>
      </w:r>
      <w:r>
        <w:t>t-Klassenlisten, insbesondere zum Schuljahresbeginn, um die Namen der Schülerinnen und Schüler zu lernen.</w:t>
      </w:r>
    </w:p>
    <w:p w14:paraId="22C46D65" w14:textId="77777777" w:rsidR="009004FB" w:rsidRDefault="009004FB" w:rsidP="002632BF"/>
    <w:p w14:paraId="08920B26" w14:textId="77777777" w:rsidR="007352BF" w:rsidRDefault="00B72EC0" w:rsidP="002632BF">
      <w:r>
        <w:t xml:space="preserve">Die Lehrerkonferenz verpflichtet sich zu </w:t>
      </w:r>
      <w:r w:rsidR="007352BF">
        <w:t>folgenden</w:t>
      </w:r>
      <w:r>
        <w:t xml:space="preserve"> </w:t>
      </w:r>
    </w:p>
    <w:p w14:paraId="701D5257" w14:textId="77777777" w:rsidR="007352BF" w:rsidRDefault="007352BF" w:rsidP="002632BF"/>
    <w:p w14:paraId="64A585B8" w14:textId="65C2755D" w:rsidR="00340C75" w:rsidRDefault="00917B28" w:rsidP="007352BF">
      <w:r w:rsidRPr="007352BF">
        <w:rPr>
          <w:rStyle w:val="Betontfett"/>
        </w:rPr>
        <w:t>Standards</w:t>
      </w:r>
      <w:r w:rsidR="00B72EC0">
        <w:t>:</w:t>
      </w:r>
    </w:p>
    <w:p w14:paraId="2FECC07A" w14:textId="77777777" w:rsidR="007352BF" w:rsidRDefault="007352BF" w:rsidP="002632BF"/>
    <w:p w14:paraId="3D07CF5E" w14:textId="48263F29" w:rsidR="00917B28" w:rsidRDefault="00917B28" w:rsidP="00917B28">
      <w:pPr>
        <w:pStyle w:val="Listenabsatz"/>
        <w:numPr>
          <w:ilvl w:val="0"/>
          <w:numId w:val="1"/>
        </w:numPr>
      </w:pPr>
      <w:r>
        <w:t>Für</w:t>
      </w:r>
      <w:r w:rsidR="00FC6A02">
        <w:t xml:space="preserve"> A</w:t>
      </w:r>
      <w:r>
        <w:t xml:space="preserve">ufnahmen </w:t>
      </w:r>
      <w:r w:rsidR="009004FB">
        <w:t>liegt</w:t>
      </w:r>
      <w:r>
        <w:t xml:space="preserve"> eine</w:t>
      </w:r>
      <w:r w:rsidR="001563EF">
        <w:t xml:space="preserve"> </w:t>
      </w:r>
      <w:r>
        <w:t>Zustimmung der betroffenen Schülerinnen und Sc</w:t>
      </w:r>
      <w:r w:rsidR="009004FB">
        <w:t>hüler und ihren Eltern vor</w:t>
      </w:r>
      <w:r>
        <w:t>.</w:t>
      </w:r>
    </w:p>
    <w:p w14:paraId="6FAB15B9" w14:textId="1569391D" w:rsidR="00FC6A02" w:rsidRDefault="00917B28" w:rsidP="009004FB">
      <w:pPr>
        <w:pStyle w:val="Listenabsatz"/>
        <w:numPr>
          <w:ilvl w:val="0"/>
          <w:numId w:val="1"/>
        </w:numPr>
      </w:pPr>
      <w:r>
        <w:t>Die Zustimmung</w:t>
      </w:r>
      <w:r w:rsidR="00B94A67">
        <w:t xml:space="preserve"> der Eltern</w:t>
      </w:r>
      <w:r>
        <w:t xml:space="preserve"> kann </w:t>
      </w:r>
      <w:r w:rsidR="00FC6A02">
        <w:t>für Analysen,</w:t>
      </w:r>
      <w:r w:rsidR="009004FB">
        <w:t xml:space="preserve"> </w:t>
      </w:r>
      <w:r w:rsidR="00FC6A02">
        <w:t>Besprechung</w:t>
      </w:r>
      <w:r w:rsidR="00FC0814">
        <w:t>en</w:t>
      </w:r>
      <w:r w:rsidR="00FC6A02">
        <w:t xml:space="preserve"> und Beurteilung</w:t>
      </w:r>
      <w:r w:rsidR="00FC0814">
        <w:t>en</w:t>
      </w:r>
      <w:r w:rsidR="009004FB">
        <w:t xml:space="preserve"> im </w:t>
      </w:r>
      <w:r w:rsidR="001563EF">
        <w:t>U</w:t>
      </w:r>
      <w:r w:rsidR="009004FB">
        <w:t>nterricht</w:t>
      </w:r>
      <w:r w:rsidR="00FC0814">
        <w:t xml:space="preserve"> </w:t>
      </w:r>
      <w:r w:rsidRPr="001563EF">
        <w:rPr>
          <w:rStyle w:val="Betontfett"/>
        </w:rPr>
        <w:t>global</w:t>
      </w:r>
      <w:r>
        <w:t xml:space="preserve"> </w:t>
      </w:r>
      <w:r w:rsidR="00DE10FF">
        <w:t xml:space="preserve">für die Oberstufenzeit </w:t>
      </w:r>
      <w:r>
        <w:t>erfolgen</w:t>
      </w:r>
      <w:r w:rsidR="00FC6A02">
        <w:t>.</w:t>
      </w:r>
      <w:r w:rsidR="001563EF">
        <w:br/>
      </w:r>
      <w:r w:rsidR="001563EF" w:rsidRPr="001563EF">
        <w:rPr>
          <w:i/>
        </w:rPr>
        <w:t>Beispiele: Sportunterricht, Bewegungsabläufe, Theaterszenen</w:t>
      </w:r>
      <w:r w:rsidR="007738B6">
        <w:rPr>
          <w:i/>
        </w:rPr>
        <w:t>, Vortrag</w:t>
      </w:r>
    </w:p>
    <w:p w14:paraId="291B97F3" w14:textId="14D39E36" w:rsidR="000A7A3C" w:rsidRDefault="00FC0814" w:rsidP="007738B6">
      <w:pPr>
        <w:pStyle w:val="Listenabsatz"/>
        <w:numPr>
          <w:ilvl w:val="0"/>
          <w:numId w:val="1"/>
        </w:numPr>
      </w:pPr>
      <w:r>
        <w:t xml:space="preserve">Erinnerungsaufnahmen </w:t>
      </w:r>
      <w:r w:rsidR="008858D9">
        <w:t>von</w:t>
      </w:r>
      <w:r>
        <w:t xml:space="preserve"> Schulanlässen, Theaterszenen und Lagern sind in de</w:t>
      </w:r>
      <w:r w:rsidR="00721016">
        <w:t>r allgemein</w:t>
      </w:r>
      <w:r w:rsidR="00185D9A">
        <w:t>en Zustimmung enthalten, ebenso Klassenfotos.</w:t>
      </w:r>
      <w:r w:rsidR="00FF312C">
        <w:t xml:space="preserve"> </w:t>
      </w:r>
    </w:p>
    <w:p w14:paraId="0EB84A92" w14:textId="0FD1264D" w:rsidR="001563EF" w:rsidRDefault="00FC0814" w:rsidP="001563EF">
      <w:pPr>
        <w:pStyle w:val="Listenabsatz"/>
        <w:numPr>
          <w:ilvl w:val="0"/>
          <w:numId w:val="1"/>
        </w:numPr>
      </w:pPr>
      <w:r>
        <w:t>Aufnahmen</w:t>
      </w:r>
      <w:r w:rsidR="007E72A4">
        <w:t xml:space="preserve"> – a</w:t>
      </w:r>
      <w:r w:rsidR="005A6235">
        <w:t>bgesehen von Erinnerungsaufnahmen – werden nach der Verwendung zu Unterrichtszwecken fachgerecht gelöscht.</w:t>
      </w:r>
    </w:p>
    <w:p w14:paraId="15512BD4" w14:textId="4F11843A" w:rsidR="008858D9" w:rsidRDefault="001563EF" w:rsidP="001563EF">
      <w:r>
        <w:t xml:space="preserve"> </w:t>
      </w:r>
    </w:p>
    <w:p w14:paraId="660B32FD" w14:textId="765AD163" w:rsidR="008858D9" w:rsidRDefault="005A6235" w:rsidP="00F45B3F">
      <w:r w:rsidRPr="007352BF">
        <w:rPr>
          <w:rStyle w:val="Betontfett"/>
        </w:rPr>
        <w:t>Ver</w:t>
      </w:r>
      <w:r w:rsidR="008858D9" w:rsidRPr="007352BF">
        <w:rPr>
          <w:rStyle w:val="Betontfett"/>
        </w:rPr>
        <w:t>öffentlichung</w:t>
      </w:r>
      <w:r w:rsidR="00B72EC0" w:rsidRPr="007352BF">
        <w:rPr>
          <w:rStyle w:val="Betontfett"/>
        </w:rPr>
        <w:t xml:space="preserve"> und Weitergabe</w:t>
      </w:r>
      <w:r w:rsidR="008858D9">
        <w:t xml:space="preserve"> von Bild</w:t>
      </w:r>
      <w:r w:rsidR="00517F8D">
        <w:t>- und Ton</w:t>
      </w:r>
      <w:r w:rsidR="008858D9">
        <w:t>material</w:t>
      </w:r>
      <w:r w:rsidR="00852E43">
        <w:t xml:space="preserve"> aus dem Unterricht</w:t>
      </w:r>
    </w:p>
    <w:p w14:paraId="28A0DF50" w14:textId="77777777" w:rsidR="007352BF" w:rsidRDefault="007352BF" w:rsidP="00F45B3F"/>
    <w:p w14:paraId="7D1D79ED" w14:textId="3EA3D57B" w:rsidR="00517F8D" w:rsidRDefault="00586FD2" w:rsidP="009149C0">
      <w:pPr>
        <w:pStyle w:val="Listenabsatz"/>
        <w:numPr>
          <w:ilvl w:val="0"/>
          <w:numId w:val="2"/>
        </w:numPr>
      </w:pPr>
      <w:r>
        <w:t xml:space="preserve">Filmaufnahmen werden </w:t>
      </w:r>
      <w:r w:rsidR="00852E43">
        <w:t xml:space="preserve">ohne spezielle Einwilligung der Betroffenen bzw. ihrer Eltern </w:t>
      </w:r>
      <w:r>
        <w:t>nicht veröffentlicht</w:t>
      </w:r>
      <w:r w:rsidR="007352BF">
        <w:t xml:space="preserve"> oder weitergegeben</w:t>
      </w:r>
      <w:r>
        <w:t xml:space="preserve">. </w:t>
      </w:r>
      <w:r w:rsidR="00B72EC0">
        <w:br/>
      </w:r>
      <w:r w:rsidR="00B72EC0" w:rsidRPr="00B72EC0">
        <w:rPr>
          <w:i/>
        </w:rPr>
        <w:t>Beispiel</w:t>
      </w:r>
      <w:r w:rsidR="00B72EC0">
        <w:rPr>
          <w:i/>
        </w:rPr>
        <w:t>:</w:t>
      </w:r>
      <w:r w:rsidR="00B72EC0" w:rsidRPr="00B72EC0">
        <w:rPr>
          <w:i/>
        </w:rPr>
        <w:t xml:space="preserve"> Unterrichtssequenz, welche </w:t>
      </w:r>
      <w:proofErr w:type="spellStart"/>
      <w:r w:rsidR="00B72EC0" w:rsidRPr="00B72EC0">
        <w:rPr>
          <w:i/>
        </w:rPr>
        <w:t>Praktkantinnen</w:t>
      </w:r>
      <w:proofErr w:type="spellEnd"/>
      <w:r w:rsidR="00B72EC0" w:rsidRPr="00B72EC0">
        <w:rPr>
          <w:i/>
        </w:rPr>
        <w:t xml:space="preserve"> oder Praktikanten an der </w:t>
      </w:r>
      <w:proofErr w:type="spellStart"/>
      <w:r w:rsidR="00B72EC0" w:rsidRPr="00B72EC0">
        <w:rPr>
          <w:i/>
        </w:rPr>
        <w:t>PHBern</w:t>
      </w:r>
      <w:proofErr w:type="spellEnd"/>
      <w:r w:rsidR="00B72EC0" w:rsidRPr="00B72EC0">
        <w:rPr>
          <w:i/>
        </w:rPr>
        <w:t xml:space="preserve"> weiter auswerten wollen.</w:t>
      </w:r>
    </w:p>
    <w:p w14:paraId="56AFFEFB" w14:textId="31754243" w:rsidR="008858D9" w:rsidRDefault="00B72EC0" w:rsidP="009149C0">
      <w:pPr>
        <w:pStyle w:val="Listenabsatz"/>
        <w:numPr>
          <w:ilvl w:val="0"/>
          <w:numId w:val="2"/>
        </w:numPr>
      </w:pPr>
      <w:r>
        <w:t>Auch f</w:t>
      </w:r>
      <w:r w:rsidR="00517F8D">
        <w:t>ür Tonaufnahmen liegt eine spezielle Zustimmung der Betroffenen vor.</w:t>
      </w:r>
      <w:r w:rsidR="00517F8D">
        <w:br/>
      </w:r>
      <w:r w:rsidR="00586FD2" w:rsidRPr="00517F8D">
        <w:rPr>
          <w:i/>
        </w:rPr>
        <w:t>Beispiel</w:t>
      </w:r>
      <w:r>
        <w:rPr>
          <w:i/>
        </w:rPr>
        <w:t>:</w:t>
      </w:r>
      <w:r w:rsidR="00586FD2" w:rsidRPr="00517F8D">
        <w:rPr>
          <w:i/>
        </w:rPr>
        <w:t xml:space="preserve"> Schülerband</w:t>
      </w:r>
      <w:r w:rsidR="00517F8D" w:rsidRPr="00517F8D">
        <w:rPr>
          <w:i/>
        </w:rPr>
        <w:t>-Auftritt</w:t>
      </w:r>
    </w:p>
    <w:p w14:paraId="38D5D2AD" w14:textId="7A7BD496" w:rsidR="008858D9" w:rsidRDefault="00EE1960" w:rsidP="009149C0">
      <w:pPr>
        <w:pStyle w:val="Listenabsatz"/>
        <w:numPr>
          <w:ilvl w:val="0"/>
          <w:numId w:val="2"/>
        </w:numPr>
      </w:pPr>
      <w:r>
        <w:t>Fotos von Gruppen</w:t>
      </w:r>
      <w:r w:rsidR="00F45B3F">
        <w:t xml:space="preserve"> zu einem speziellen Schulanlass</w:t>
      </w:r>
      <w:r>
        <w:t xml:space="preserve"> können auf der </w:t>
      </w:r>
      <w:r w:rsidR="00DE10FF">
        <w:t>Schul-</w:t>
      </w:r>
      <w:r>
        <w:t>Website</w:t>
      </w:r>
      <w:r w:rsidR="00DE10FF">
        <w:t xml:space="preserve"> oder im Gemeindeblatt</w:t>
      </w:r>
      <w:r>
        <w:t xml:space="preserve"> veröffentlicht werden, sofern sie </w:t>
      </w:r>
      <w:r w:rsidR="00DE10FF">
        <w:t>keine Personen</w:t>
      </w:r>
      <w:r w:rsidR="00852E43">
        <w:t xml:space="preserve"> besonders</w:t>
      </w:r>
      <w:r w:rsidR="00517F8D">
        <w:t xml:space="preserve"> exponieren. </w:t>
      </w:r>
      <w:r w:rsidR="00517F8D">
        <w:br/>
      </w:r>
      <w:r w:rsidR="00517F8D" w:rsidRPr="00517F8D">
        <w:rPr>
          <w:i/>
        </w:rPr>
        <w:t xml:space="preserve">Beispiele: </w:t>
      </w:r>
      <w:r w:rsidRPr="00517F8D">
        <w:rPr>
          <w:i/>
        </w:rPr>
        <w:t>Erinnerungsbilder aus Lagern, Theatern, Bandauftritten ode</w:t>
      </w:r>
      <w:r w:rsidR="00517F8D" w:rsidRPr="00517F8D">
        <w:rPr>
          <w:i/>
        </w:rPr>
        <w:t>r anderen speziellen Anlässen</w:t>
      </w:r>
      <w:r w:rsidR="00B72EC0">
        <w:rPr>
          <w:i/>
        </w:rPr>
        <w:t>; Gruppen- und Weitwinkelaufnahmen.</w:t>
      </w:r>
    </w:p>
    <w:p w14:paraId="7E001B79" w14:textId="26F9C54C" w:rsidR="00DE10FF" w:rsidRDefault="00DE10FF" w:rsidP="009149C0">
      <w:pPr>
        <w:pStyle w:val="Listenabsatz"/>
        <w:numPr>
          <w:ilvl w:val="0"/>
          <w:numId w:val="2"/>
        </w:numPr>
      </w:pPr>
      <w:r>
        <w:lastRenderedPageBreak/>
        <w:t xml:space="preserve">Die Verknüpfung eines </w:t>
      </w:r>
      <w:r w:rsidR="00852E43">
        <w:t xml:space="preserve">veröffentlichten </w:t>
      </w:r>
      <w:r>
        <w:t xml:space="preserve">Bildes mit Namen oder anderen persönlichen Daten </w:t>
      </w:r>
      <w:r w:rsidR="00852E43">
        <w:t>ist ohne spezielle Einwilligung nicht zulässig</w:t>
      </w:r>
      <w:r w:rsidR="009149C0">
        <w:t>.</w:t>
      </w:r>
      <w:r w:rsidR="00B72EC0">
        <w:br/>
      </w:r>
      <w:r w:rsidR="00B72EC0" w:rsidRPr="00B72EC0">
        <w:rPr>
          <w:i/>
        </w:rPr>
        <w:t>Beispi</w:t>
      </w:r>
      <w:r w:rsidR="00481DD9">
        <w:rPr>
          <w:i/>
        </w:rPr>
        <w:t>el: b</w:t>
      </w:r>
      <w:r w:rsidR="00B72EC0" w:rsidRPr="00B72EC0">
        <w:rPr>
          <w:i/>
        </w:rPr>
        <w:t>eschriftetes Klassenfoto</w:t>
      </w:r>
      <w:r w:rsidR="00BC2C36">
        <w:rPr>
          <w:i/>
        </w:rPr>
        <w:t>.</w:t>
      </w:r>
    </w:p>
    <w:p w14:paraId="5DBBF869" w14:textId="57D8CD97" w:rsidR="00185D9A" w:rsidRDefault="009149C0" w:rsidP="00517F8D">
      <w:pPr>
        <w:pStyle w:val="Listenabsatz"/>
        <w:numPr>
          <w:ilvl w:val="0"/>
          <w:numId w:val="2"/>
        </w:numPr>
      </w:pPr>
      <w:r>
        <w:t>Schülerporträts</w:t>
      </w:r>
      <w:r w:rsidR="00BC2C36">
        <w:t xml:space="preserve"> mit Namen</w:t>
      </w:r>
      <w:r w:rsidR="00517F8D">
        <w:t xml:space="preserve"> </w:t>
      </w:r>
      <w:r>
        <w:t>können auf e</w:t>
      </w:r>
      <w:r w:rsidR="004C063A">
        <w:t xml:space="preserve">inem Poster im Schulhauseingang, </w:t>
      </w:r>
      <w:r>
        <w:t>für interne Klassenlisten</w:t>
      </w:r>
      <w:r w:rsidR="00517F8D">
        <w:t xml:space="preserve"> </w:t>
      </w:r>
      <w:r w:rsidR="004C063A">
        <w:t>oder für die interne Verwendung im Klassenzimmer</w:t>
      </w:r>
      <w:r>
        <w:t xml:space="preserve"> </w:t>
      </w:r>
      <w:r w:rsidR="004C063A">
        <w:t>ausgedruckt</w:t>
      </w:r>
      <w:r>
        <w:t xml:space="preserve"> </w:t>
      </w:r>
      <w:r w:rsidR="00BC2C36">
        <w:t xml:space="preserve">und aufgehängt </w:t>
      </w:r>
      <w:r>
        <w:t>werden.</w:t>
      </w:r>
      <w:r w:rsidR="00517F8D">
        <w:t xml:space="preserve"> </w:t>
      </w:r>
    </w:p>
    <w:p w14:paraId="338292E5" w14:textId="548ED09D" w:rsidR="00134182" w:rsidRPr="00134182" w:rsidRDefault="004C063A" w:rsidP="00517F8D">
      <w:pPr>
        <w:pStyle w:val="Listenabsatz"/>
        <w:numPr>
          <w:ilvl w:val="0"/>
          <w:numId w:val="2"/>
        </w:numPr>
      </w:pPr>
      <w:r>
        <w:t>Die elektronische Weitergabe von Porträt-Aufna</w:t>
      </w:r>
      <w:r w:rsidR="00517F8D">
        <w:t>h</w:t>
      </w:r>
      <w:r>
        <w:t xml:space="preserve">men ist ausgeschlossen. </w:t>
      </w:r>
      <w:r w:rsidR="00852E43">
        <w:t xml:space="preserve">Diese dürfen nur schulintern verwendet werden. </w:t>
      </w:r>
      <w:r w:rsidR="00852E43">
        <w:br/>
      </w:r>
      <w:r w:rsidR="00852E43" w:rsidRPr="00852E43">
        <w:rPr>
          <w:i/>
        </w:rPr>
        <w:t xml:space="preserve">Beispiele: Aufhängen im Klassenzimmer, </w:t>
      </w:r>
      <w:r w:rsidR="007352BF">
        <w:rPr>
          <w:i/>
        </w:rPr>
        <w:t xml:space="preserve">am </w:t>
      </w:r>
      <w:r w:rsidR="00852E43" w:rsidRPr="00852E43">
        <w:rPr>
          <w:i/>
        </w:rPr>
        <w:t>Elternabend, Klassenliste</w:t>
      </w:r>
      <w:r w:rsidR="007352BF">
        <w:rPr>
          <w:i/>
        </w:rPr>
        <w:t xml:space="preserve">, </w:t>
      </w:r>
      <w:r w:rsidR="007E72A4">
        <w:rPr>
          <w:i/>
        </w:rPr>
        <w:t>Porträt</w:t>
      </w:r>
      <w:r w:rsidR="007352BF">
        <w:rPr>
          <w:i/>
        </w:rPr>
        <w:t>s im Rahmen eines Projekts.</w:t>
      </w:r>
    </w:p>
    <w:p w14:paraId="3B1F2778" w14:textId="3BDFD9B3" w:rsidR="009149C0" w:rsidRDefault="004C063A" w:rsidP="00517F8D">
      <w:pPr>
        <w:pStyle w:val="Listenabsatz"/>
        <w:numPr>
          <w:ilvl w:val="0"/>
          <w:numId w:val="2"/>
        </w:numPr>
      </w:pPr>
      <w:r>
        <w:t>Ausnahme</w:t>
      </w:r>
      <w:r w:rsidR="007E72A4">
        <w:t xml:space="preserve"> für die elektronische</w:t>
      </w:r>
      <w:r w:rsidR="00134182">
        <w:t xml:space="preserve"> Weitergabe von </w:t>
      </w:r>
      <w:r w:rsidR="007E72A4">
        <w:t>Porträt</w:t>
      </w:r>
      <w:r w:rsidR="00134182">
        <w:t>-Aufnahmen</w:t>
      </w:r>
      <w:r>
        <w:t>: Das Porträt wird von betroffenen Schülerinne</w:t>
      </w:r>
      <w:r w:rsidR="00852E43">
        <w:t xml:space="preserve">n und Schülern selbst verwendet. </w:t>
      </w:r>
      <w:r w:rsidR="00134182">
        <w:br/>
      </w:r>
      <w:r w:rsidR="00517F8D" w:rsidRPr="00517F8D">
        <w:rPr>
          <w:i/>
        </w:rPr>
        <w:t>Beispiel: Bewerbungsunterlagen</w:t>
      </w:r>
      <w:r w:rsidR="00517F8D">
        <w:rPr>
          <w:i/>
        </w:rPr>
        <w:t>, persönlicher Bericht</w:t>
      </w:r>
    </w:p>
    <w:p w14:paraId="3539EBFA" w14:textId="4D8A2B0E" w:rsidR="00EE1960" w:rsidRDefault="00EE1960" w:rsidP="009149C0">
      <w:pPr>
        <w:pStyle w:val="Listenabsatz"/>
        <w:numPr>
          <w:ilvl w:val="0"/>
          <w:numId w:val="2"/>
        </w:numPr>
      </w:pPr>
      <w:r>
        <w:t>Für weiterführende Veröffentlichungen liegt eine spezielle Zustimmung vor.</w:t>
      </w:r>
      <w:r w:rsidR="00EA4ED4">
        <w:t xml:space="preserve"> In Zweifelsfällen ist diese</w:t>
      </w:r>
      <w:r w:rsidR="00474DCC">
        <w:t xml:space="preserve"> von der Schule</w:t>
      </w:r>
      <w:r w:rsidR="00EA4ED4">
        <w:t xml:space="preserve"> zwingend einzuholen.</w:t>
      </w:r>
    </w:p>
    <w:p w14:paraId="0A1EB74E" w14:textId="77777777" w:rsidR="00EE1960" w:rsidRDefault="00EE1960" w:rsidP="00EE1960"/>
    <w:p w14:paraId="06B5A696" w14:textId="3C6B7926" w:rsidR="000A7A3C" w:rsidRDefault="007352BF" w:rsidP="002632BF">
      <w:r>
        <w:t>Die erwähnten Beispiele sind nicht abschliessend.</w:t>
      </w:r>
    </w:p>
    <w:p w14:paraId="6687BE0E" w14:textId="77777777" w:rsidR="00134182" w:rsidRDefault="00134182" w:rsidP="002632BF"/>
    <w:p w14:paraId="00931F11" w14:textId="0DDB2DE8" w:rsidR="00134182" w:rsidRPr="00F20EA4" w:rsidRDefault="00134182" w:rsidP="002632BF">
      <w:r>
        <w:t xml:space="preserve">Die globale Zustimmung gemäss diesem Merkblatt wird jeweils zu Beginn des 7. Schuljahres eingeholt und gilt für die </w:t>
      </w:r>
      <w:r w:rsidR="0059714F">
        <w:t xml:space="preserve">ganze </w:t>
      </w:r>
      <w:r>
        <w:t>Oberstufenzeit.</w:t>
      </w:r>
      <w:r w:rsidR="00474DCC">
        <w:t xml:space="preserve"> </w:t>
      </w:r>
      <w:r w:rsidR="009D2F62">
        <w:t>Mit der Kontrolle des Rodelblattes werden die Eltern jährlich über die hinterlegte Zustimmung (oder eben Ablehnung) informiert.</w:t>
      </w:r>
      <w:r w:rsidR="009D2F62" w:rsidRPr="009D2F62">
        <w:t xml:space="preserve"> </w:t>
      </w:r>
      <w:r w:rsidR="009D2F62">
        <w:t>Die Einverständniserklärung kann von den Eltern jederzeit schriftlich widerrufen werden.</w:t>
      </w:r>
    </w:p>
    <w:p w14:paraId="01C48650" w14:textId="0E385149" w:rsidR="000A7A3C" w:rsidRPr="00F20EA4" w:rsidRDefault="000A7A3C" w:rsidP="002632BF"/>
    <w:p w14:paraId="747B90CB" w14:textId="22301B64" w:rsidR="00787DEB" w:rsidRDefault="007738B6" w:rsidP="002632BF">
      <w:r>
        <w:t>08.11.2018</w:t>
      </w:r>
      <w:r w:rsidR="00EA4ED4">
        <w:t xml:space="preserve"> </w:t>
      </w:r>
    </w:p>
    <w:p w14:paraId="6B6158EB" w14:textId="436EA612" w:rsidR="000A7A3C" w:rsidRDefault="000A7A3C" w:rsidP="002632BF">
      <w:r w:rsidRPr="00F20EA4">
        <w:t>M. Hodler</w:t>
      </w:r>
      <w:r w:rsidR="00583700">
        <w:t>, Schulleiter</w:t>
      </w:r>
    </w:p>
    <w:p w14:paraId="1435FE29" w14:textId="766429D5" w:rsidR="00EA4ED4" w:rsidRDefault="00EA4ED4"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387"/>
      </w:tblGrid>
      <w:tr w:rsidR="00EA4ED4" w:rsidRPr="00F20EA4" w14:paraId="6704E540" w14:textId="77777777" w:rsidTr="00EA4ED4">
        <w:tc>
          <w:tcPr>
            <w:tcW w:w="4606" w:type="dxa"/>
          </w:tcPr>
          <w:p w14:paraId="259A40D7" w14:textId="77777777" w:rsidR="00EA4ED4" w:rsidRDefault="00EA4ED4" w:rsidP="00EA4ED4">
            <w:pPr>
              <w:rPr>
                <w:lang w:bidi="x-none"/>
              </w:rPr>
            </w:pPr>
            <w:r>
              <w:rPr>
                <w:noProof/>
                <w:lang w:val="de-DE" w:eastAsia="de-DE"/>
              </w:rPr>
              <w:lastRenderedPageBreak/>
              <w:drawing>
                <wp:inline distT="0" distB="0" distL="0" distR="0" wp14:anchorId="41DBBAAA" wp14:editId="2594F39C">
                  <wp:extent cx="2590800" cy="782320"/>
                  <wp:effectExtent l="0" t="0" r="0" b="5080"/>
                  <wp:docPr id="4" name="Bild 4" descr="Logo bl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l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B63A45" w14:textId="77777777" w:rsidR="00EA4ED4" w:rsidRDefault="00EA4ED4" w:rsidP="00EA4ED4">
            <w:pPr>
              <w:rPr>
                <w:lang w:bidi="x-none"/>
              </w:rPr>
            </w:pPr>
          </w:p>
          <w:p w14:paraId="4EE62B74" w14:textId="77777777" w:rsidR="00EA4ED4" w:rsidRPr="008522A3" w:rsidRDefault="00EA4ED4" w:rsidP="00EA4ED4">
            <w:pPr>
              <w:rPr>
                <w:rFonts w:ascii="Gill Sans Light" w:hAnsi="Gill Sans Light" w:cs="Gill Sans Light"/>
                <w:sz w:val="18"/>
                <w:szCs w:val="18"/>
                <w:lang w:bidi="x-none"/>
              </w:rPr>
            </w:pPr>
            <w:r w:rsidRPr="008522A3">
              <w:rPr>
                <w:rFonts w:ascii="Gill Sans Light" w:hAnsi="Gill Sans Light" w:cs="Gill Sans Light"/>
                <w:sz w:val="18"/>
                <w:szCs w:val="18"/>
                <w:lang w:bidi="x-none"/>
              </w:rPr>
              <w:t> Markus Hodler</w:t>
            </w:r>
            <w:r w:rsidRPr="008522A3">
              <w:rPr>
                <w:rFonts w:ascii="Gill Sans Light" w:hAnsi="Gill Sans Light" w:cs="Gill Sans Light"/>
                <w:sz w:val="18"/>
                <w:szCs w:val="18"/>
                <w:lang w:bidi="x-none"/>
              </w:rPr>
              <w:br/>
              <w:t> Schulleiter</w:t>
            </w:r>
          </w:p>
        </w:tc>
        <w:tc>
          <w:tcPr>
            <w:tcW w:w="5387" w:type="dxa"/>
          </w:tcPr>
          <w:p w14:paraId="6F1DD86E" w14:textId="77777777" w:rsidR="00EA4ED4" w:rsidRPr="008522A3" w:rsidRDefault="00EA4ED4" w:rsidP="00EA4ED4">
            <w:pPr>
              <w:jc w:val="right"/>
              <w:rPr>
                <w:lang w:bidi="x-none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5E527812" wp14:editId="1CD5208F">
                  <wp:extent cx="1209040" cy="1036320"/>
                  <wp:effectExtent l="0" t="0" r="10160" b="5080"/>
                  <wp:docPr id="5" name="Bild 5" descr="LogoWoh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Woh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A5C065" w14:textId="77777777" w:rsidR="00EA4ED4" w:rsidRDefault="00EA4ED4" w:rsidP="002632BF"/>
    <w:p w14:paraId="374ED582" w14:textId="77777777" w:rsidR="00EA4ED4" w:rsidRDefault="00EA4ED4" w:rsidP="002632BF"/>
    <w:p w14:paraId="6661A19C" w14:textId="77777777" w:rsidR="00EA4ED4" w:rsidRDefault="00EA4ED4" w:rsidP="002632BF"/>
    <w:p w14:paraId="5F461FA1" w14:textId="7CF509A8" w:rsidR="00EA4ED4" w:rsidRDefault="00EA4ED4" w:rsidP="001E3B7E">
      <w:pPr>
        <w:pStyle w:val="Titel"/>
      </w:pPr>
      <w:r>
        <w:t>Einverständniserklärung zur Verwendung von Bild- und Tonaufnahmen</w:t>
      </w:r>
    </w:p>
    <w:p w14:paraId="20384400" w14:textId="636A8818" w:rsidR="00EA4ED4" w:rsidRDefault="00EA4ED4" w:rsidP="002632BF">
      <w:r w:rsidRPr="00481DD9">
        <w:t>Name, Vorname, Klasse</w:t>
      </w:r>
    </w:p>
    <w:p w14:paraId="5712CE73" w14:textId="77777777" w:rsidR="00481DD9" w:rsidRPr="00481DD9" w:rsidRDefault="00481DD9" w:rsidP="002632BF"/>
    <w:p w14:paraId="299565AE" w14:textId="77777777" w:rsidR="00EA4ED4" w:rsidRPr="005C4C7D" w:rsidRDefault="00EA4ED4" w:rsidP="002632BF">
      <w:pPr>
        <w:rPr>
          <w:highlight w:val="yellow"/>
        </w:rPr>
      </w:pPr>
    </w:p>
    <w:p w14:paraId="0FED3F75" w14:textId="77777777" w:rsidR="001B19FF" w:rsidRDefault="001B19FF" w:rsidP="00344282">
      <w:pPr>
        <w:pBdr>
          <w:bottom w:val="single" w:sz="4" w:space="1" w:color="auto"/>
        </w:pBdr>
      </w:pPr>
    </w:p>
    <w:p w14:paraId="41890DE4" w14:textId="77777777" w:rsidR="00344282" w:rsidRDefault="00344282" w:rsidP="002632BF"/>
    <w:p w14:paraId="1B043D01" w14:textId="0A3944BE" w:rsidR="001B19FF" w:rsidRDefault="00721016" w:rsidP="002632BF">
      <w:pPr>
        <w:rPr>
          <w:rStyle w:val="Betontfett"/>
        </w:rPr>
      </w:pPr>
      <w:r w:rsidRPr="00721016">
        <w:rPr>
          <w:rStyle w:val="Betontfett"/>
        </w:rPr>
        <w:t>Allgemeine Einverständniserklärung zur Verwendung von Bild</w:t>
      </w:r>
      <w:r w:rsidR="00344282">
        <w:rPr>
          <w:rStyle w:val="Betontfett"/>
        </w:rPr>
        <w:t>-</w:t>
      </w:r>
      <w:r w:rsidRPr="00721016">
        <w:rPr>
          <w:rStyle w:val="Betontfett"/>
        </w:rPr>
        <w:t xml:space="preserve"> und Tonaufnahmen</w:t>
      </w:r>
    </w:p>
    <w:p w14:paraId="0AB40A25" w14:textId="77777777" w:rsidR="00D83D2C" w:rsidRPr="00721016" w:rsidRDefault="00D83D2C" w:rsidP="002632BF">
      <w:pPr>
        <w:rPr>
          <w:rStyle w:val="Betontfett"/>
        </w:rPr>
      </w:pPr>
    </w:p>
    <w:p w14:paraId="0CA51FD7" w14:textId="4194D4CD" w:rsidR="001B19FF" w:rsidRDefault="001B19FF" w:rsidP="002632BF">
      <w:r>
        <w:t>Wir sind einverstanden</w:t>
      </w:r>
      <w:r w:rsidR="008F5465">
        <w:t>,</w:t>
      </w:r>
      <w:r>
        <w:t xml:space="preserve"> das</w:t>
      </w:r>
      <w:r w:rsidR="008F5465">
        <w:t>s</w:t>
      </w:r>
      <w:r>
        <w:t xml:space="preserve"> Bild- (Foto/Video) und Tonaufnahmen während der Schulzeit an der Oberstufe Hinterkappelen gemäss dem Merkblatt </w:t>
      </w:r>
      <w:r w:rsidR="005C4C7D">
        <w:t xml:space="preserve">der Schule </w:t>
      </w:r>
      <w:r>
        <w:t xml:space="preserve">vom </w:t>
      </w:r>
      <w:r w:rsidR="007738B6">
        <w:t>08</w:t>
      </w:r>
      <w:r w:rsidR="00D83D2C">
        <w:t>.11.2018</w:t>
      </w:r>
      <w:r>
        <w:t xml:space="preserve"> verwendet werden dürfen.</w:t>
      </w:r>
    </w:p>
    <w:p w14:paraId="01D7875F" w14:textId="77777777" w:rsidR="00721016" w:rsidRDefault="00721016" w:rsidP="002632BF"/>
    <w:p w14:paraId="48D04F14" w14:textId="30A36700" w:rsidR="001B19FF" w:rsidRDefault="00721016" w:rsidP="002632BF">
      <w:r>
        <w:t>Für alle über das Merkblatt hinaus reichenden Aufnahmen holt die Schule gegebenenfalls eine spezielle Zustimmung ein.</w:t>
      </w:r>
    </w:p>
    <w:p w14:paraId="0DEA0249" w14:textId="3C2CEFF2" w:rsidR="005C4C7D" w:rsidRDefault="005C4C7D" w:rsidP="002632B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19"/>
        <w:gridCol w:w="5019"/>
      </w:tblGrid>
      <w:tr w:rsidR="005C4C7D" w14:paraId="60CCE62A" w14:textId="77777777" w:rsidTr="005C4C7D">
        <w:tc>
          <w:tcPr>
            <w:tcW w:w="5019" w:type="dxa"/>
          </w:tcPr>
          <w:p w14:paraId="2D64A763" w14:textId="77777777" w:rsidR="005C4C7D" w:rsidRDefault="005C4C7D" w:rsidP="005C4C7D">
            <w:r>
              <w:t>Ort/Datum</w:t>
            </w:r>
          </w:p>
          <w:p w14:paraId="0976539D" w14:textId="77777777" w:rsidR="005C4C7D" w:rsidRDefault="005C4C7D" w:rsidP="002632BF"/>
          <w:p w14:paraId="068A2FD8" w14:textId="77777777" w:rsidR="005C4C7D" w:rsidRDefault="005C4C7D" w:rsidP="002632BF"/>
        </w:tc>
        <w:tc>
          <w:tcPr>
            <w:tcW w:w="5019" w:type="dxa"/>
          </w:tcPr>
          <w:p w14:paraId="7E5A1462" w14:textId="77777777" w:rsidR="005C4C7D" w:rsidRDefault="005C4C7D" w:rsidP="002632BF"/>
        </w:tc>
      </w:tr>
      <w:tr w:rsidR="007738B6" w14:paraId="307286C3" w14:textId="77777777" w:rsidTr="009845CC">
        <w:tc>
          <w:tcPr>
            <w:tcW w:w="10038" w:type="dxa"/>
            <w:gridSpan w:val="2"/>
          </w:tcPr>
          <w:p w14:paraId="07E73AA1" w14:textId="4CC0D4E1" w:rsidR="007738B6" w:rsidRDefault="007738B6" w:rsidP="002632BF">
            <w:r>
              <w:t>Bemerkungen</w:t>
            </w:r>
          </w:p>
          <w:p w14:paraId="1CB3A3E4" w14:textId="77777777" w:rsidR="007738B6" w:rsidRDefault="007738B6" w:rsidP="002632BF"/>
          <w:p w14:paraId="32A327BD" w14:textId="77777777" w:rsidR="007738B6" w:rsidRDefault="007738B6" w:rsidP="002632BF"/>
          <w:p w14:paraId="38384332" w14:textId="77777777" w:rsidR="007738B6" w:rsidRDefault="007738B6" w:rsidP="002632BF"/>
          <w:p w14:paraId="1EA0A802" w14:textId="77777777" w:rsidR="007738B6" w:rsidRDefault="007738B6" w:rsidP="002632BF"/>
          <w:p w14:paraId="522D5714" w14:textId="77777777" w:rsidR="007738B6" w:rsidRDefault="007738B6" w:rsidP="002632BF"/>
        </w:tc>
      </w:tr>
      <w:tr w:rsidR="00721016" w14:paraId="65CA59AF" w14:textId="77777777" w:rsidTr="005C4C7D">
        <w:tc>
          <w:tcPr>
            <w:tcW w:w="5019" w:type="dxa"/>
          </w:tcPr>
          <w:p w14:paraId="7FC04D9E" w14:textId="77777777" w:rsidR="00721016" w:rsidRDefault="00721016" w:rsidP="00721016">
            <w:r>
              <w:t>Unterschrift der gesetzlichen Vertretung</w:t>
            </w:r>
          </w:p>
          <w:p w14:paraId="3A34B1CC" w14:textId="77777777" w:rsidR="00721016" w:rsidRDefault="00721016" w:rsidP="005C4C7D"/>
          <w:p w14:paraId="1295AC24" w14:textId="77777777" w:rsidR="00721016" w:rsidRDefault="00721016" w:rsidP="005C4C7D"/>
          <w:p w14:paraId="24CBDEBE" w14:textId="77777777" w:rsidR="00721016" w:rsidRDefault="00721016" w:rsidP="005C4C7D"/>
          <w:p w14:paraId="6A4836B2" w14:textId="77777777" w:rsidR="00721016" w:rsidRDefault="00721016" w:rsidP="005C4C7D"/>
        </w:tc>
        <w:tc>
          <w:tcPr>
            <w:tcW w:w="5019" w:type="dxa"/>
          </w:tcPr>
          <w:p w14:paraId="0406E269" w14:textId="06884938" w:rsidR="00721016" w:rsidRDefault="00721016" w:rsidP="00721016">
            <w:r>
              <w:t>Unterschrift der Schülerin/des Schülers</w:t>
            </w:r>
          </w:p>
          <w:p w14:paraId="6F673788" w14:textId="77777777" w:rsidR="00721016" w:rsidRDefault="00721016" w:rsidP="002632BF"/>
        </w:tc>
      </w:tr>
    </w:tbl>
    <w:p w14:paraId="19390BAA" w14:textId="1666B331" w:rsidR="005C4C7D" w:rsidRDefault="001E3B7E" w:rsidP="002632BF">
      <w:r>
        <w:t>oder: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19"/>
        <w:gridCol w:w="5019"/>
      </w:tblGrid>
      <w:tr w:rsidR="001E3B7E" w14:paraId="5FC8286D" w14:textId="77777777" w:rsidTr="00451393">
        <w:tc>
          <w:tcPr>
            <w:tcW w:w="10038" w:type="dxa"/>
            <w:gridSpan w:val="2"/>
          </w:tcPr>
          <w:p w14:paraId="2CDC3194" w14:textId="77777777" w:rsidR="001E3B7E" w:rsidRDefault="001E3B7E" w:rsidP="001E3B7E">
            <w:pPr>
              <w:rPr>
                <w:rFonts w:ascii="Minion Pro SmBd" w:hAnsi="Minion Pro SmBd" w:cs="Minion Pro SmBd"/>
              </w:rPr>
            </w:pPr>
          </w:p>
          <w:p w14:paraId="1B90FBAE" w14:textId="5D15C044" w:rsidR="001E3B7E" w:rsidRDefault="001E3B7E" w:rsidP="001E3B7E">
            <w:pPr>
              <w:jc w:val="center"/>
            </w:pPr>
            <w:r>
              <w:rPr>
                <w:rFonts w:ascii="Minion Pro SmBd" w:hAnsi="Minion Pro SmBd" w:cs="Minion Pro SmBd"/>
              </w:rPr>
              <w:t>☐</w:t>
            </w:r>
            <w:r>
              <w:t xml:space="preserve"> Wir sind nicht einverstanden. Die Schule soll das Einverständnis gegebenenfalls für jeden Einzelfall einholen.</w:t>
            </w:r>
          </w:p>
          <w:p w14:paraId="0372A247" w14:textId="7A975B28" w:rsidR="001E3B7E" w:rsidRPr="001E3B7E" w:rsidRDefault="001E3B7E" w:rsidP="001E3B7E">
            <w:pPr>
              <w:rPr>
                <w:rFonts w:ascii="Minion Pro SmBd" w:hAnsi="Minion Pro SmBd" w:cs="Minion Pro SmBd"/>
              </w:rPr>
            </w:pPr>
          </w:p>
        </w:tc>
      </w:tr>
      <w:tr w:rsidR="001E3B7E" w14:paraId="01E6B030" w14:textId="77777777" w:rsidTr="00837660">
        <w:tc>
          <w:tcPr>
            <w:tcW w:w="5019" w:type="dxa"/>
          </w:tcPr>
          <w:p w14:paraId="409E35C3" w14:textId="77777777" w:rsidR="001E3B7E" w:rsidRDefault="001E3B7E" w:rsidP="00837660">
            <w:r>
              <w:t>Unterschrift der gesetzlichen Vertretung</w:t>
            </w:r>
          </w:p>
          <w:p w14:paraId="10814466" w14:textId="77777777" w:rsidR="001E3B7E" w:rsidRDefault="001E3B7E" w:rsidP="00837660"/>
          <w:p w14:paraId="3ADC54CC" w14:textId="77777777" w:rsidR="001E3B7E" w:rsidRDefault="001E3B7E" w:rsidP="00837660"/>
          <w:p w14:paraId="31ADE4A3" w14:textId="77777777" w:rsidR="001E3B7E" w:rsidRDefault="001E3B7E" w:rsidP="00837660"/>
          <w:p w14:paraId="77290279" w14:textId="77777777" w:rsidR="001E3B7E" w:rsidRDefault="001E3B7E" w:rsidP="00837660"/>
        </w:tc>
        <w:tc>
          <w:tcPr>
            <w:tcW w:w="5019" w:type="dxa"/>
          </w:tcPr>
          <w:p w14:paraId="7B50E42C" w14:textId="77777777" w:rsidR="001E3B7E" w:rsidRDefault="001E3B7E" w:rsidP="00837660">
            <w:r>
              <w:t>Unterschrift der Schülerin/des Schülers</w:t>
            </w:r>
          </w:p>
          <w:p w14:paraId="694E74E0" w14:textId="77777777" w:rsidR="001E3B7E" w:rsidRDefault="001E3B7E" w:rsidP="00837660"/>
        </w:tc>
      </w:tr>
    </w:tbl>
    <w:p w14:paraId="109D0F82" w14:textId="5F806E56" w:rsidR="00721016" w:rsidRDefault="00721016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387"/>
      </w:tblGrid>
      <w:tr w:rsidR="00721016" w:rsidRPr="00F20EA4" w14:paraId="3E98771F" w14:textId="77777777" w:rsidTr="00721016">
        <w:tc>
          <w:tcPr>
            <w:tcW w:w="4606" w:type="dxa"/>
          </w:tcPr>
          <w:p w14:paraId="67E55FCC" w14:textId="77777777" w:rsidR="00721016" w:rsidRDefault="00721016" w:rsidP="00721016">
            <w:pPr>
              <w:rPr>
                <w:lang w:bidi="x-none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21DDB1B8" wp14:editId="50F7A407">
                  <wp:extent cx="2590800" cy="782320"/>
                  <wp:effectExtent l="0" t="0" r="0" b="5080"/>
                  <wp:docPr id="6" name="Bild 6" descr="Logo bl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l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9903ED" w14:textId="77777777" w:rsidR="00721016" w:rsidRDefault="00721016" w:rsidP="00721016">
            <w:pPr>
              <w:rPr>
                <w:lang w:bidi="x-none"/>
              </w:rPr>
            </w:pPr>
          </w:p>
          <w:p w14:paraId="3A388DBD" w14:textId="77777777" w:rsidR="00721016" w:rsidRPr="008522A3" w:rsidRDefault="00721016" w:rsidP="00721016">
            <w:pPr>
              <w:rPr>
                <w:rFonts w:ascii="Gill Sans Light" w:hAnsi="Gill Sans Light" w:cs="Gill Sans Light"/>
                <w:sz w:val="18"/>
                <w:szCs w:val="18"/>
                <w:lang w:bidi="x-none"/>
              </w:rPr>
            </w:pPr>
            <w:r w:rsidRPr="008522A3">
              <w:rPr>
                <w:rFonts w:ascii="Gill Sans Light" w:hAnsi="Gill Sans Light" w:cs="Gill Sans Light"/>
                <w:sz w:val="18"/>
                <w:szCs w:val="18"/>
                <w:lang w:bidi="x-none"/>
              </w:rPr>
              <w:t> Markus Hodler</w:t>
            </w:r>
            <w:r w:rsidRPr="008522A3">
              <w:rPr>
                <w:rFonts w:ascii="Gill Sans Light" w:hAnsi="Gill Sans Light" w:cs="Gill Sans Light"/>
                <w:sz w:val="18"/>
                <w:szCs w:val="18"/>
                <w:lang w:bidi="x-none"/>
              </w:rPr>
              <w:br/>
              <w:t> Schulleiter</w:t>
            </w:r>
          </w:p>
        </w:tc>
        <w:tc>
          <w:tcPr>
            <w:tcW w:w="5387" w:type="dxa"/>
          </w:tcPr>
          <w:p w14:paraId="26A2620E" w14:textId="77777777" w:rsidR="00721016" w:rsidRPr="008522A3" w:rsidRDefault="00721016" w:rsidP="00721016">
            <w:pPr>
              <w:jc w:val="right"/>
              <w:rPr>
                <w:lang w:bidi="x-none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75C859F" wp14:editId="437EFFE0">
                  <wp:extent cx="1209040" cy="1036320"/>
                  <wp:effectExtent l="0" t="0" r="10160" b="5080"/>
                  <wp:docPr id="7" name="Bild 7" descr="LogoWoh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Woh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1EB766" w14:textId="77777777" w:rsidR="00721016" w:rsidRDefault="00721016" w:rsidP="00721016"/>
    <w:p w14:paraId="076ECDC7" w14:textId="77777777" w:rsidR="00721016" w:rsidRDefault="00721016" w:rsidP="00721016"/>
    <w:p w14:paraId="40D8F960" w14:textId="77777777" w:rsidR="00721016" w:rsidRDefault="00721016" w:rsidP="00721016"/>
    <w:p w14:paraId="5EE3A68C" w14:textId="6059D4C7" w:rsidR="00721016" w:rsidRDefault="008F5465" w:rsidP="00721016">
      <w:pPr>
        <w:pStyle w:val="Titel"/>
      </w:pPr>
      <w:r>
        <w:t xml:space="preserve">Spezielle </w:t>
      </w:r>
      <w:r w:rsidR="00721016">
        <w:t>Einverständniserklärung</w:t>
      </w:r>
    </w:p>
    <w:p w14:paraId="63B9A5FE" w14:textId="77777777" w:rsidR="00721016" w:rsidRDefault="00721016" w:rsidP="00721016"/>
    <w:p w14:paraId="3A31E6A7" w14:textId="77777777" w:rsidR="00344282" w:rsidRDefault="00344282" w:rsidP="00344282"/>
    <w:p w14:paraId="276A5FAC" w14:textId="77777777" w:rsidR="00344282" w:rsidRPr="00344282" w:rsidRDefault="00344282" w:rsidP="00344282">
      <w:r w:rsidRPr="00344282">
        <w:t>Name, Vorname, Klasse</w:t>
      </w:r>
    </w:p>
    <w:p w14:paraId="36E51C81" w14:textId="77777777" w:rsidR="00344282" w:rsidRPr="005C4C7D" w:rsidRDefault="00344282" w:rsidP="00344282">
      <w:pPr>
        <w:rPr>
          <w:highlight w:val="yellow"/>
        </w:rPr>
      </w:pPr>
    </w:p>
    <w:p w14:paraId="0E836499" w14:textId="77777777" w:rsidR="00344282" w:rsidRDefault="00344282" w:rsidP="00344282">
      <w:pPr>
        <w:pBdr>
          <w:bottom w:val="single" w:sz="4" w:space="1" w:color="auto"/>
        </w:pBdr>
      </w:pPr>
    </w:p>
    <w:p w14:paraId="61B6EBFD" w14:textId="77777777" w:rsidR="00344282" w:rsidRDefault="00344282" w:rsidP="00344282"/>
    <w:p w14:paraId="6421E513" w14:textId="0553757F" w:rsidR="00721016" w:rsidRPr="00721016" w:rsidRDefault="00721016" w:rsidP="00721016">
      <w:pPr>
        <w:rPr>
          <w:rStyle w:val="Betontfett"/>
        </w:rPr>
      </w:pPr>
      <w:r>
        <w:rPr>
          <w:rStyle w:val="Betontfett"/>
        </w:rPr>
        <w:t>Spezielle</w:t>
      </w:r>
      <w:r w:rsidRPr="00721016">
        <w:rPr>
          <w:rStyle w:val="Betontfett"/>
        </w:rPr>
        <w:t xml:space="preserve"> Einverständniserklärung zur Verwendung von Bild</w:t>
      </w:r>
      <w:r w:rsidR="00344282">
        <w:rPr>
          <w:rStyle w:val="Betontfett"/>
        </w:rPr>
        <w:t>-</w:t>
      </w:r>
      <w:r w:rsidRPr="00721016">
        <w:rPr>
          <w:rStyle w:val="Betontfett"/>
        </w:rPr>
        <w:t xml:space="preserve"> und Tonaufnahmen</w:t>
      </w:r>
    </w:p>
    <w:p w14:paraId="7949B9F5" w14:textId="77777777" w:rsidR="00D83D2C" w:rsidRDefault="00D83D2C" w:rsidP="00721016"/>
    <w:p w14:paraId="056FCAF3" w14:textId="18692E50" w:rsidR="008F5465" w:rsidRDefault="00721016" w:rsidP="00721016">
      <w:pPr>
        <w:rPr>
          <w:highlight w:val="yellow"/>
        </w:rPr>
      </w:pPr>
      <w:r>
        <w:t>Wir sind einverstanden</w:t>
      </w:r>
      <w:r w:rsidR="008F5465">
        <w:t>,</w:t>
      </w:r>
      <w:r>
        <w:t xml:space="preserve"> das</w:t>
      </w:r>
      <w:r w:rsidR="008F5465">
        <w:t>s</w:t>
      </w:r>
      <w:r>
        <w:t xml:space="preserve"> </w:t>
      </w:r>
      <w:r w:rsidR="008F5465" w:rsidRPr="008F5465">
        <w:rPr>
          <w:highlight w:val="yellow"/>
        </w:rPr>
        <w:t>...</w:t>
      </w:r>
      <w:r w:rsidR="001D44DC">
        <w:rPr>
          <w:highlight w:val="yellow"/>
        </w:rPr>
        <w:t xml:space="preserve"> die Aufnahme</w:t>
      </w:r>
      <w:r w:rsidR="00D83D2C">
        <w:rPr>
          <w:highlight w:val="yellow"/>
        </w:rPr>
        <w:t xml:space="preserve"> (evtl. als Bild direkt einfügen)</w:t>
      </w:r>
    </w:p>
    <w:p w14:paraId="1C6FF460" w14:textId="77777777" w:rsidR="00D83D2C" w:rsidRPr="008F5465" w:rsidRDefault="00D83D2C" w:rsidP="00721016">
      <w:pPr>
        <w:rPr>
          <w:highlight w:val="yellow"/>
        </w:rPr>
      </w:pPr>
    </w:p>
    <w:p w14:paraId="2CC98227" w14:textId="222794EA" w:rsidR="008F5465" w:rsidRDefault="008F5465" w:rsidP="00721016">
      <w:r w:rsidRPr="008F5465">
        <w:rPr>
          <w:highlight w:val="yellow"/>
        </w:rPr>
        <w:t>Verwendungszweck:</w:t>
      </w:r>
    </w:p>
    <w:p w14:paraId="4966031A" w14:textId="77777777" w:rsidR="00721016" w:rsidRDefault="00721016" w:rsidP="00721016"/>
    <w:p w14:paraId="6991D622" w14:textId="07F72E13" w:rsidR="00721016" w:rsidRDefault="008F5465" w:rsidP="00721016">
      <w:r w:rsidRPr="008F5465">
        <w:rPr>
          <w:highlight w:val="yellow"/>
        </w:rPr>
        <w:t>Besonderes:</w:t>
      </w:r>
    </w:p>
    <w:p w14:paraId="1AD0C074" w14:textId="77777777" w:rsidR="00721016" w:rsidRDefault="00721016" w:rsidP="00721016"/>
    <w:p w14:paraId="5573DD68" w14:textId="77777777" w:rsidR="00721016" w:rsidRDefault="00721016" w:rsidP="0072101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19"/>
        <w:gridCol w:w="5019"/>
      </w:tblGrid>
      <w:tr w:rsidR="007738B6" w14:paraId="73AC2FBA" w14:textId="77777777" w:rsidTr="0036708C">
        <w:tc>
          <w:tcPr>
            <w:tcW w:w="5019" w:type="dxa"/>
          </w:tcPr>
          <w:p w14:paraId="27EE4D90" w14:textId="77777777" w:rsidR="007738B6" w:rsidRDefault="007738B6" w:rsidP="0036708C">
            <w:r>
              <w:t>Ort/Datum</w:t>
            </w:r>
          </w:p>
          <w:p w14:paraId="7C224CC6" w14:textId="77777777" w:rsidR="007738B6" w:rsidRDefault="007738B6" w:rsidP="0036708C"/>
          <w:p w14:paraId="4AE8425D" w14:textId="77777777" w:rsidR="007738B6" w:rsidRDefault="007738B6" w:rsidP="0036708C"/>
        </w:tc>
        <w:tc>
          <w:tcPr>
            <w:tcW w:w="5019" w:type="dxa"/>
          </w:tcPr>
          <w:p w14:paraId="4B46BC22" w14:textId="77777777" w:rsidR="007738B6" w:rsidRDefault="007738B6" w:rsidP="0036708C"/>
        </w:tc>
      </w:tr>
      <w:tr w:rsidR="007738B6" w14:paraId="2CEBBA6B" w14:textId="77777777" w:rsidTr="0036708C">
        <w:tc>
          <w:tcPr>
            <w:tcW w:w="10038" w:type="dxa"/>
            <w:gridSpan w:val="2"/>
          </w:tcPr>
          <w:p w14:paraId="2FAFE86F" w14:textId="77777777" w:rsidR="007738B6" w:rsidRDefault="007738B6" w:rsidP="0036708C">
            <w:r>
              <w:t>Bemerkungen</w:t>
            </w:r>
          </w:p>
          <w:p w14:paraId="0A74B987" w14:textId="77777777" w:rsidR="007738B6" w:rsidRDefault="007738B6" w:rsidP="0036708C"/>
          <w:p w14:paraId="3AFE234B" w14:textId="77777777" w:rsidR="007738B6" w:rsidRDefault="007738B6" w:rsidP="0036708C"/>
          <w:p w14:paraId="429CD760" w14:textId="77777777" w:rsidR="007738B6" w:rsidRDefault="007738B6" w:rsidP="0036708C"/>
          <w:p w14:paraId="15FF63A1" w14:textId="77777777" w:rsidR="007738B6" w:rsidRDefault="007738B6" w:rsidP="0036708C"/>
          <w:p w14:paraId="019DE498" w14:textId="77777777" w:rsidR="007738B6" w:rsidRDefault="007738B6" w:rsidP="0036708C"/>
          <w:p w14:paraId="21574B2D" w14:textId="77777777" w:rsidR="007738B6" w:rsidRDefault="007738B6" w:rsidP="0036708C"/>
        </w:tc>
      </w:tr>
      <w:tr w:rsidR="007738B6" w14:paraId="07A65A9A" w14:textId="77777777" w:rsidTr="0036708C">
        <w:tc>
          <w:tcPr>
            <w:tcW w:w="5019" w:type="dxa"/>
          </w:tcPr>
          <w:p w14:paraId="6A5B5B45" w14:textId="77777777" w:rsidR="007738B6" w:rsidRDefault="007738B6" w:rsidP="0036708C">
            <w:r>
              <w:t>Unterschrift der gesetzlichen Vertretung</w:t>
            </w:r>
          </w:p>
          <w:p w14:paraId="4DC957B2" w14:textId="77777777" w:rsidR="007738B6" w:rsidRDefault="007738B6" w:rsidP="0036708C"/>
          <w:p w14:paraId="40361FEE" w14:textId="77777777" w:rsidR="007738B6" w:rsidRDefault="007738B6" w:rsidP="0036708C"/>
          <w:p w14:paraId="7773C63F" w14:textId="77777777" w:rsidR="007738B6" w:rsidRDefault="007738B6" w:rsidP="0036708C"/>
          <w:p w14:paraId="2F896875" w14:textId="77777777" w:rsidR="007738B6" w:rsidRDefault="007738B6" w:rsidP="0036708C"/>
          <w:p w14:paraId="457916DD" w14:textId="77777777" w:rsidR="007738B6" w:rsidRDefault="007738B6" w:rsidP="0036708C"/>
        </w:tc>
        <w:tc>
          <w:tcPr>
            <w:tcW w:w="5019" w:type="dxa"/>
          </w:tcPr>
          <w:p w14:paraId="516EE544" w14:textId="77777777" w:rsidR="007738B6" w:rsidRDefault="007738B6" w:rsidP="0036708C">
            <w:r>
              <w:t>Unterschrift der Schülerin/des Schülers</w:t>
            </w:r>
          </w:p>
          <w:p w14:paraId="265E3866" w14:textId="77777777" w:rsidR="007738B6" w:rsidRDefault="007738B6" w:rsidP="0036708C"/>
        </w:tc>
      </w:tr>
    </w:tbl>
    <w:p w14:paraId="6DC2DEAC" w14:textId="77777777" w:rsidR="005D4940" w:rsidRPr="005D4940" w:rsidRDefault="005D4940" w:rsidP="002632BF"/>
    <w:sectPr w:rsidR="005D4940" w:rsidRPr="005D4940" w:rsidSect="000A7A3C">
      <w:headerReference w:type="first" r:id="rId10"/>
      <w:footerReference w:type="first" r:id="rId11"/>
      <w:pgSz w:w="11900" w:h="16840"/>
      <w:pgMar w:top="851" w:right="862" w:bottom="851" w:left="11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BE29D" w14:textId="77777777" w:rsidR="007352BF" w:rsidRDefault="007352BF">
      <w:r>
        <w:separator/>
      </w:r>
    </w:p>
  </w:endnote>
  <w:endnote w:type="continuationSeparator" w:id="0">
    <w:p w14:paraId="2CBFA06E" w14:textId="77777777" w:rsidR="007352BF" w:rsidRDefault="0073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SemiBold">
    <w:altName w:val="Calibri"/>
    <w:charset w:val="00"/>
    <w:family w:val="auto"/>
    <w:pitch w:val="variable"/>
    <w:sig w:usb0="8000026F" w:usb1="50000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Light">
    <w:altName w:val="Arial"/>
    <w:charset w:val="00"/>
    <w:family w:val="auto"/>
    <w:pitch w:val="variable"/>
    <w:sig w:usb0="80000267" w:usb1="00000000" w:usb2="00000000" w:usb3="00000000" w:csb0="000001F7" w:csb1="00000000"/>
  </w:font>
  <w:font w:name="Minion Pro SmBd">
    <w:altName w:val="Calibri"/>
    <w:charset w:val="00"/>
    <w:family w:val="auto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CCEE" w14:textId="77777777" w:rsidR="007352BF" w:rsidRDefault="007352B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D1600" w14:textId="77777777" w:rsidR="007352BF" w:rsidRDefault="007352BF">
      <w:r>
        <w:separator/>
      </w:r>
    </w:p>
  </w:footnote>
  <w:footnote w:type="continuationSeparator" w:id="0">
    <w:p w14:paraId="2002D2D2" w14:textId="77777777" w:rsidR="007352BF" w:rsidRDefault="0073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C37CF" w14:textId="77777777" w:rsidR="007352BF" w:rsidRDefault="007352B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3F96"/>
    <w:multiLevelType w:val="hybridMultilevel"/>
    <w:tmpl w:val="51A6DF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5817"/>
    <w:multiLevelType w:val="hybridMultilevel"/>
    <w:tmpl w:val="7144CD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95"/>
    <w:rsid w:val="000A7A3C"/>
    <w:rsid w:val="00134182"/>
    <w:rsid w:val="0014271D"/>
    <w:rsid w:val="00143724"/>
    <w:rsid w:val="001563EF"/>
    <w:rsid w:val="00185D9A"/>
    <w:rsid w:val="001B19FF"/>
    <w:rsid w:val="001D44DC"/>
    <w:rsid w:val="001E3B7E"/>
    <w:rsid w:val="002632BF"/>
    <w:rsid w:val="00287692"/>
    <w:rsid w:val="00326E3F"/>
    <w:rsid w:val="00340C75"/>
    <w:rsid w:val="00344282"/>
    <w:rsid w:val="00364BF7"/>
    <w:rsid w:val="003F3873"/>
    <w:rsid w:val="00474DCC"/>
    <w:rsid w:val="00481DD9"/>
    <w:rsid w:val="004C063A"/>
    <w:rsid w:val="00517F8D"/>
    <w:rsid w:val="005505DA"/>
    <w:rsid w:val="00583700"/>
    <w:rsid w:val="00586FD2"/>
    <w:rsid w:val="0059714F"/>
    <w:rsid w:val="005A6235"/>
    <w:rsid w:val="005C4C7D"/>
    <w:rsid w:val="005D4940"/>
    <w:rsid w:val="00620062"/>
    <w:rsid w:val="006C2A1A"/>
    <w:rsid w:val="00721016"/>
    <w:rsid w:val="007352BF"/>
    <w:rsid w:val="007738B6"/>
    <w:rsid w:val="00787DEB"/>
    <w:rsid w:val="007915EC"/>
    <w:rsid w:val="007E72A4"/>
    <w:rsid w:val="00800FCB"/>
    <w:rsid w:val="00852E43"/>
    <w:rsid w:val="008858D9"/>
    <w:rsid w:val="008E711A"/>
    <w:rsid w:val="008F5465"/>
    <w:rsid w:val="009004FB"/>
    <w:rsid w:val="009149C0"/>
    <w:rsid w:val="00917B28"/>
    <w:rsid w:val="009A1273"/>
    <w:rsid w:val="009C3098"/>
    <w:rsid w:val="009D2F62"/>
    <w:rsid w:val="009F1317"/>
    <w:rsid w:val="00B35B5D"/>
    <w:rsid w:val="00B72EC0"/>
    <w:rsid w:val="00B86DB0"/>
    <w:rsid w:val="00B94A67"/>
    <w:rsid w:val="00BC2C36"/>
    <w:rsid w:val="00C85E95"/>
    <w:rsid w:val="00C96BD6"/>
    <w:rsid w:val="00D83D2C"/>
    <w:rsid w:val="00DD47D5"/>
    <w:rsid w:val="00DE10FF"/>
    <w:rsid w:val="00EA4ED4"/>
    <w:rsid w:val="00EE1960"/>
    <w:rsid w:val="00F45B3F"/>
    <w:rsid w:val="00FC0814"/>
    <w:rsid w:val="00FC6A02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D6D5F14"/>
  <w14:defaultImageDpi w14:val="300"/>
  <w15:docId w15:val="{21459565-908F-4D42-B76B-FD185573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" w:eastAsiaTheme="minorEastAsia" w:hAnsi="Gill Sans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A7A3C"/>
    <w:rPr>
      <w:rFonts w:eastAsia="Times New Roman" w:cs="Times New Roman"/>
      <w:szCs w:val="20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1273"/>
    <w:pPr>
      <w:keepNext/>
      <w:keepLines/>
      <w:spacing w:before="480"/>
      <w:outlineLvl w:val="0"/>
    </w:pPr>
    <w:rPr>
      <w:rFonts w:ascii="Gill Sans SemiBold" w:eastAsiaTheme="majorEastAsia" w:hAnsi="Gill Sans SemiBold" w:cstheme="majorBidi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A1273"/>
    <w:pPr>
      <w:keepNext/>
      <w:keepLines/>
      <w:spacing w:before="200"/>
      <w:outlineLvl w:val="1"/>
    </w:pPr>
    <w:rPr>
      <w:rFonts w:ascii="Gill Sans SemiBold" w:eastAsiaTheme="majorEastAsia" w:hAnsi="Gill Sans SemiBold" w:cstheme="majorBidi"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A1273"/>
    <w:pPr>
      <w:keepNext/>
      <w:keepLines/>
      <w:spacing w:before="200"/>
      <w:outlineLvl w:val="2"/>
    </w:pPr>
    <w:rPr>
      <w:rFonts w:ascii="Gill Sans SemiBold" w:eastAsiaTheme="majorEastAsia" w:hAnsi="Gill Sans SemiBold" w:cstheme="majorBidi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1273"/>
    <w:pPr>
      <w:keepNext/>
      <w:keepLines/>
      <w:spacing w:before="200"/>
      <w:outlineLvl w:val="3"/>
    </w:pPr>
    <w:rPr>
      <w:rFonts w:ascii="Gill Sans SemiBold" w:eastAsiaTheme="majorEastAsia" w:hAnsi="Gill Sans SemiBold" w:cstheme="majorBidi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1273"/>
    <w:pPr>
      <w:keepNext/>
      <w:keepLines/>
      <w:spacing w:before="200"/>
      <w:outlineLvl w:val="4"/>
    </w:pPr>
    <w:rPr>
      <w:rFonts w:ascii="Gill Sans SemiBold" w:eastAsiaTheme="majorEastAsia" w:hAnsi="Gill Sans SemiBold" w:cstheme="majorBidi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1273"/>
    <w:pPr>
      <w:keepNext/>
      <w:keepLines/>
      <w:spacing w:before="200"/>
      <w:outlineLvl w:val="5"/>
    </w:pPr>
    <w:rPr>
      <w:rFonts w:ascii="Gill Sans SemiBold" w:eastAsiaTheme="majorEastAsia" w:hAnsi="Gill Sans SemiBold" w:cstheme="majorBidi"/>
      <w:iCs/>
      <w:color w:val="243F60" w:themeColor="accent1" w:themeShade="7F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1273"/>
    <w:pPr>
      <w:keepNext/>
      <w:keepLines/>
      <w:spacing w:before="200"/>
      <w:outlineLvl w:val="6"/>
    </w:pPr>
    <w:rPr>
      <w:rFonts w:eastAsiaTheme="majorEastAsia" w:cstheme="majorBidi"/>
      <w:i/>
      <w:iCs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1273"/>
    <w:pPr>
      <w:keepNext/>
      <w:keepLines/>
      <w:spacing w:before="200"/>
      <w:outlineLvl w:val="7"/>
    </w:pPr>
    <w:rPr>
      <w:rFonts w:eastAsiaTheme="majorEastAsia" w:cstheme="majorBidi"/>
      <w:sz w:val="20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9A1273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7A3C"/>
    <w:rPr>
      <w:rFonts w:ascii="Lucida Grande" w:hAnsi="Lucida Grande" w:cs="Lucida Grande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1273"/>
    <w:rPr>
      <w:rFonts w:ascii="Gill Sans SemiBold" w:eastAsiaTheme="majorEastAsia" w:hAnsi="Gill Sans SemiBold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A1273"/>
    <w:rPr>
      <w:rFonts w:ascii="Gill Sans SemiBold" w:eastAsiaTheme="majorEastAsia" w:hAnsi="Gill Sans SemiBold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A1273"/>
    <w:rPr>
      <w:rFonts w:ascii="Gill Sans SemiBold" w:eastAsiaTheme="majorEastAsia" w:hAnsi="Gill Sans SemiBold" w:cstheme="majorBidi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1273"/>
    <w:rPr>
      <w:rFonts w:ascii="Gill Sans SemiBold" w:eastAsiaTheme="majorEastAsia" w:hAnsi="Gill Sans SemiBold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1273"/>
    <w:rPr>
      <w:rFonts w:ascii="Gill Sans SemiBold" w:eastAsiaTheme="majorEastAsia" w:hAnsi="Gill Sans SemiBold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1273"/>
    <w:rPr>
      <w:rFonts w:ascii="Gill Sans SemiBold" w:eastAsiaTheme="majorEastAsia" w:hAnsi="Gill Sans SemiBold" w:cstheme="majorBidi"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1273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1273"/>
    <w:rPr>
      <w:rFonts w:eastAsiaTheme="majorEastAsia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A1273"/>
    <w:rPr>
      <w:rFonts w:eastAsiaTheme="majorEastAsia" w:cstheme="majorBidi"/>
      <w:i/>
      <w:i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5D4940"/>
    <w:rPr>
      <w:b/>
      <w:bCs/>
    </w:rPr>
  </w:style>
  <w:style w:type="character" w:customStyle="1" w:styleId="Betontfett">
    <w:name w:val="Betont fett"/>
    <w:basedOn w:val="Fett"/>
    <w:uiPriority w:val="1"/>
    <w:qFormat/>
    <w:rsid w:val="005D4940"/>
    <w:rPr>
      <w:rFonts w:ascii="Gill Sans SemiBold" w:hAnsi="Gill Sans SemiBold"/>
      <w:b w:val="0"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14271D"/>
    <w:pPr>
      <w:pBdr>
        <w:bottom w:val="single" w:sz="8" w:space="4" w:color="4F81BD" w:themeColor="accent1"/>
      </w:pBdr>
      <w:spacing w:after="300"/>
      <w:contextualSpacing/>
    </w:pPr>
    <w:rPr>
      <w:rFonts w:ascii="Gill Sans SemiBold" w:eastAsiaTheme="majorEastAsia" w:hAnsi="Gill Sans SemiBold" w:cstheme="majorBidi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14271D"/>
    <w:rPr>
      <w:rFonts w:ascii="Gill Sans SemiBold" w:eastAsiaTheme="majorEastAsia" w:hAnsi="Gill Sans SemiBold" w:cstheme="majorBidi"/>
      <w:spacing w:val="5"/>
      <w:kern w:val="28"/>
      <w:sz w:val="52"/>
      <w:szCs w:val="5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7A3C"/>
    <w:rPr>
      <w:rFonts w:ascii="Lucida Grande" w:eastAsia="Times New Roman" w:hAnsi="Lucida Grande" w:cs="Lucida Grande"/>
      <w:sz w:val="18"/>
      <w:szCs w:val="18"/>
      <w:lang w:eastAsia="ja-JP"/>
    </w:rPr>
  </w:style>
  <w:style w:type="paragraph" w:styleId="Untertitel">
    <w:name w:val="Subtitle"/>
    <w:basedOn w:val="Standard"/>
    <w:next w:val="Standard"/>
    <w:link w:val="UntertitelZchn"/>
    <w:uiPriority w:val="11"/>
    <w:rsid w:val="00326E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6E3F"/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styleId="SchwacheHervorhebung">
    <w:name w:val="Subtle Emphasis"/>
    <w:basedOn w:val="Absatz-Standardschriftart"/>
    <w:uiPriority w:val="19"/>
    <w:rsid w:val="00326E3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326E3F"/>
    <w:rPr>
      <w:i/>
      <w:iCs/>
    </w:rPr>
  </w:style>
  <w:style w:type="character" w:styleId="IntensiveHervorhebung">
    <w:name w:val="Intense Emphasis"/>
    <w:basedOn w:val="Absatz-Standardschriftart"/>
    <w:uiPriority w:val="21"/>
    <w:rsid w:val="00326E3F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rsid w:val="00326E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26E3F"/>
    <w:rPr>
      <w:rFonts w:eastAsia="Times New Roman" w:cs="Times New Roman"/>
      <w:i/>
      <w:iCs/>
      <w:color w:val="000000" w:themeColor="text1"/>
      <w:szCs w:val="20"/>
      <w:lang w:eastAsia="ja-JP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26E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6E3F"/>
    <w:rPr>
      <w:rFonts w:eastAsia="Times New Roman" w:cs="Times New Roman"/>
      <w:b/>
      <w:bCs/>
      <w:i/>
      <w:iCs/>
      <w:color w:val="4F81BD" w:themeColor="accent1"/>
      <w:szCs w:val="20"/>
      <w:lang w:eastAsia="ja-JP"/>
    </w:rPr>
  </w:style>
  <w:style w:type="character" w:styleId="IntensiverVerweis">
    <w:name w:val="Intense Reference"/>
    <w:basedOn w:val="Absatz-Standardschriftart"/>
    <w:uiPriority w:val="32"/>
    <w:rsid w:val="00326E3F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rsid w:val="00326E3F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rsid w:val="00326E3F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917B28"/>
    <w:pPr>
      <w:ind w:left="720"/>
      <w:contextualSpacing/>
    </w:pPr>
  </w:style>
  <w:style w:type="table" w:styleId="Tabellenraster">
    <w:name w:val="Table Grid"/>
    <w:basedOn w:val="NormaleTabelle"/>
    <w:uiPriority w:val="59"/>
    <w:rsid w:val="005C4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Oberstufenschule Hinterkappelen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Hodler</dc:creator>
  <cp:keywords/>
  <dc:description/>
  <cp:lastModifiedBy>Pereira Alycia</cp:lastModifiedBy>
  <cp:revision>2</cp:revision>
  <cp:lastPrinted>2018-11-09T09:49:00Z</cp:lastPrinted>
  <dcterms:created xsi:type="dcterms:W3CDTF">2025-10-07T14:02:00Z</dcterms:created>
  <dcterms:modified xsi:type="dcterms:W3CDTF">2025-10-07T14:02:00Z</dcterms:modified>
</cp:coreProperties>
</file>